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</w:t>
      </w:r>
      <w:r w:rsidR="008F328C">
        <w:rPr>
          <w:sz w:val="22"/>
          <w:szCs w:val="22"/>
        </w:rPr>
        <w:t>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100409" w:rsidRDefault="00100409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320"/>
        <w:gridCol w:w="1345"/>
      </w:tblGrid>
      <w:tr w:rsidR="008F328C" w:rsidRPr="00105DA4" w:rsidTr="008B6030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Сроки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Окончание работ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Корректировка ОТР, ТТ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30.04.2021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14.05.2021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2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Согласование ОТР, ТТ</w:t>
            </w:r>
            <w:r>
              <w:rPr>
                <w:color w:val="000000"/>
              </w:rPr>
              <w:t xml:space="preserve"> </w:t>
            </w:r>
            <w:r>
              <w:t xml:space="preserve">с ЮЭС, </w:t>
            </w:r>
            <w:r w:rsidRPr="0046161E">
              <w:t xml:space="preserve"> </w:t>
            </w:r>
            <w:r>
              <w:t>ПАО «Иркутскэнерго», АО «Иркутсккабель», ПАО «Русал Братск» в г. Шелехов,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14.05.2021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25.06.2021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3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Разработка ПД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14.05.2021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25.06.2021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4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Согласование ПД</w:t>
            </w:r>
            <w:r>
              <w:t xml:space="preserve"> с ЮЭС, </w:t>
            </w:r>
            <w:r w:rsidRPr="0046161E">
              <w:t xml:space="preserve"> </w:t>
            </w:r>
            <w:r>
              <w:t>ПАО «Иркутскэнерго», АО «Иркутсккабель», ПАО «Русал Братск» в г. Шелехов,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25.06.2021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26.07.2021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5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Разработка РД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26.07.2021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13.09.2021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6</w:t>
            </w:r>
          </w:p>
        </w:tc>
        <w:tc>
          <w:tcPr>
            <w:tcW w:w="6968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Согласование РД</w:t>
            </w:r>
            <w:r>
              <w:rPr>
                <w:color w:val="000000"/>
              </w:rPr>
              <w:t xml:space="preserve"> </w:t>
            </w:r>
            <w:r>
              <w:t xml:space="preserve">с ЮЭС, </w:t>
            </w:r>
            <w:r w:rsidRPr="0046161E">
              <w:t xml:space="preserve"> </w:t>
            </w:r>
            <w:r>
              <w:t>ПАО «Иркутскэнерго», АО «Иркутсккабель», ПАО «Русал Братск» в г. Шелехов, Иркутским РДУ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13.09.2021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8B6030">
            <w:pPr>
              <w:jc w:val="right"/>
              <w:rPr>
                <w:color w:val="000000"/>
              </w:rPr>
            </w:pPr>
            <w:r w:rsidRPr="00105DA4">
              <w:rPr>
                <w:color w:val="000000"/>
              </w:rPr>
              <w:t>12.11.2021</w:t>
            </w:r>
          </w:p>
        </w:tc>
      </w:tr>
    </w:tbl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100409" w:rsidRDefault="00100409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8F328C">
            <w:r w:rsidRPr="003A6DEC">
              <w:t>«_____»_______________20</w:t>
            </w:r>
            <w:r w:rsidR="003B2010">
              <w:t>2</w:t>
            </w:r>
            <w:r w:rsidR="008F328C">
              <w:t>1</w:t>
            </w:r>
            <w:bookmarkStart w:id="0" w:name="_GoBack"/>
            <w:bookmarkEnd w:id="0"/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8F328C">
            <w:r w:rsidRPr="008370F7">
              <w:t>«_____»_______________20</w:t>
            </w:r>
            <w:r w:rsidR="003B2010">
              <w:t>2</w:t>
            </w:r>
            <w:r w:rsidR="008F328C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0409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B0EE7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328C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5C67E"/>
  <w15:docId w15:val="{3D434455-BFB1-4F1E-8196-19A1F525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Митюков Павел Олегович</cp:lastModifiedBy>
  <cp:revision>14</cp:revision>
  <cp:lastPrinted>2021-03-02T06:30:00Z</cp:lastPrinted>
  <dcterms:created xsi:type="dcterms:W3CDTF">2018-11-19T05:20:00Z</dcterms:created>
  <dcterms:modified xsi:type="dcterms:W3CDTF">2021-04-19T06:52:00Z</dcterms:modified>
</cp:coreProperties>
</file>